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255"/>
        <w:gridCol w:w="1339"/>
        <w:gridCol w:w="1342"/>
        <w:gridCol w:w="2092"/>
        <w:gridCol w:w="5024"/>
        <w:gridCol w:w="1487"/>
      </w:tblGrid>
      <w:tr w:rsidR="00786851" w:rsidRPr="00991233" w:rsidTr="00370828">
        <w:trPr>
          <w:trHeight w:val="280"/>
        </w:trPr>
        <w:tc>
          <w:tcPr>
            <w:tcW w:w="5000" w:type="pct"/>
            <w:gridSpan w:val="7"/>
            <w:shd w:val="clear" w:color="auto" w:fill="auto"/>
          </w:tcPr>
          <w:p w:rsidR="00786851" w:rsidRPr="000F793D" w:rsidRDefault="00786851" w:rsidP="00370828">
            <w:pPr>
              <w:jc w:val="center"/>
              <w:rPr>
                <w:rFonts w:ascii="Arial" w:hAnsi="Arial"/>
                <w:sz w:val="36"/>
                <w:szCs w:val="28"/>
              </w:rPr>
            </w:pPr>
            <w:r w:rsidRPr="000F793D">
              <w:rPr>
                <w:rFonts w:ascii="Arial" w:hAnsi="Arial"/>
                <w:sz w:val="36"/>
                <w:szCs w:val="28"/>
              </w:rPr>
              <w:t>Contractor Register</w:t>
            </w:r>
          </w:p>
        </w:tc>
      </w:tr>
      <w:tr w:rsidR="00786851" w:rsidRPr="00991233" w:rsidTr="00370828">
        <w:trPr>
          <w:trHeight w:val="878"/>
        </w:trPr>
        <w:tc>
          <w:tcPr>
            <w:tcW w:w="505" w:type="pct"/>
            <w:shd w:val="clear" w:color="auto" w:fill="D9D9D9"/>
            <w:vAlign w:val="center"/>
          </w:tcPr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Name of Contractor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Date of Induction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Public Liability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Insurance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expiry date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Builders/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 xml:space="preserve">Trade </w:t>
            </w:r>
            <w:proofErr w:type="spellStart"/>
            <w:r w:rsidRPr="00991233">
              <w:rPr>
                <w:rFonts w:ascii="Arial" w:hAnsi="Arial"/>
              </w:rPr>
              <w:t>Licence</w:t>
            </w:r>
            <w:proofErr w:type="spellEnd"/>
            <w:r w:rsidRPr="00991233">
              <w:rPr>
                <w:rFonts w:ascii="Arial" w:hAnsi="Arial"/>
              </w:rPr>
              <w:t xml:space="preserve">  sighted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Y/N  or NA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Competency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Certificates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sighted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Y/N  or  NA</w:t>
            </w:r>
          </w:p>
        </w:tc>
        <w:tc>
          <w:tcPr>
            <w:tcW w:w="1801" w:type="pct"/>
            <w:shd w:val="clear" w:color="auto" w:fill="D9D9D9"/>
            <w:vAlign w:val="center"/>
          </w:tcPr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Training records for hazardous tasks sighted</w:t>
            </w: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 w:rsidRPr="00991233">
              <w:rPr>
                <w:rFonts w:ascii="Arial" w:hAnsi="Arial"/>
              </w:rPr>
              <w:t>Y/N  or  NA</w:t>
            </w:r>
          </w:p>
        </w:tc>
        <w:tc>
          <w:tcPr>
            <w:tcW w:w="533" w:type="pct"/>
            <w:shd w:val="clear" w:color="auto" w:fill="D9D9D9"/>
          </w:tcPr>
          <w:p w:rsidR="00786851" w:rsidRDefault="00786851" w:rsidP="00370828">
            <w:pPr>
              <w:jc w:val="center"/>
              <w:rPr>
                <w:rFonts w:ascii="Arial" w:hAnsi="Arial"/>
              </w:rPr>
            </w:pPr>
          </w:p>
          <w:p w:rsidR="00786851" w:rsidRDefault="00786851" w:rsidP="00370828">
            <w:pPr>
              <w:jc w:val="center"/>
              <w:rPr>
                <w:rFonts w:ascii="Arial" w:hAnsi="Arial"/>
              </w:rPr>
            </w:pPr>
          </w:p>
          <w:p w:rsidR="00786851" w:rsidRPr="00991233" w:rsidRDefault="00786851" w:rsidP="003708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Expiry date</w:t>
            </w: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60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  <w:tr w:rsidR="00786851" w:rsidTr="00370828">
        <w:trPr>
          <w:trHeight w:val="579"/>
        </w:trPr>
        <w:tc>
          <w:tcPr>
            <w:tcW w:w="505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48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750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1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pct"/>
            <w:shd w:val="clear" w:color="auto" w:fill="auto"/>
          </w:tcPr>
          <w:p w:rsidR="00786851" w:rsidRDefault="00786851" w:rsidP="00370828">
            <w:pPr>
              <w:rPr>
                <w:rFonts w:ascii="Arial" w:hAnsi="Arial"/>
                <w:sz w:val="22"/>
              </w:rPr>
            </w:pPr>
          </w:p>
        </w:tc>
      </w:tr>
    </w:tbl>
    <w:p w:rsidR="00786851" w:rsidRDefault="00786851" w:rsidP="00786851"/>
    <w:p w:rsidR="00786851" w:rsidRDefault="00786851" w:rsidP="00786851">
      <w:bookmarkStart w:id="0" w:name="_GoBack"/>
      <w:bookmarkEnd w:id="0"/>
    </w:p>
    <w:sectPr w:rsidR="00786851" w:rsidSect="00786851">
      <w:head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51" w:rsidRDefault="00786851" w:rsidP="00786851">
      <w:r>
        <w:separator/>
      </w:r>
    </w:p>
  </w:endnote>
  <w:endnote w:type="continuationSeparator" w:id="0">
    <w:p w:rsidR="00786851" w:rsidRDefault="00786851" w:rsidP="0078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0F" w:rsidRPr="00FB05F2" w:rsidRDefault="001F7676" w:rsidP="00F746A9">
    <w:pPr>
      <w:pStyle w:val="Footer"/>
      <w:tabs>
        <w:tab w:val="clear" w:pos="4153"/>
        <w:tab w:val="clear" w:pos="8306"/>
        <w:tab w:val="right" w:pos="14742"/>
      </w:tabs>
      <w:ind w:right="112"/>
      <w:rPr>
        <w:rFonts w:ascii="Arial" w:hAnsi="Arial" w:cs="Arial"/>
        <w:sz w:val="14"/>
      </w:rPr>
    </w:pPr>
    <w:r w:rsidRPr="00CA49E9">
      <w:rPr>
        <w:sz w:val="16"/>
        <w:szCs w:val="16"/>
      </w:rPr>
      <w:fldChar w:fldCharType="begin"/>
    </w:r>
    <w:r w:rsidRPr="00CA49E9">
      <w:rPr>
        <w:sz w:val="16"/>
        <w:szCs w:val="16"/>
      </w:rPr>
      <w:instrText xml:space="preserve"> FILENAME  \* Lower \p  \* MERGEFORMAT </w:instrText>
    </w:r>
    <w:r w:rsidRPr="00CA49E9">
      <w:rPr>
        <w:sz w:val="16"/>
        <w:szCs w:val="16"/>
      </w:rPr>
      <w:fldChar w:fldCharType="separate"/>
    </w:r>
    <w:r>
      <w:rPr>
        <w:noProof/>
        <w:sz w:val="16"/>
        <w:szCs w:val="16"/>
      </w:rPr>
      <w:t>s:\whs procedure review 2012 draft\ccsm procedures with new numbering system\5.  contractor management\6 contractor management v5.doc</w:t>
    </w:r>
    <w:r w:rsidRPr="00CA49E9">
      <w:rPr>
        <w:sz w:val="16"/>
        <w:szCs w:val="16"/>
      </w:rPr>
      <w:fldChar w:fldCharType="end"/>
    </w:r>
    <w:r>
      <w:rPr>
        <w:rFonts w:ascii="Arial" w:hAnsi="Arial" w:cs="Arial"/>
        <w:sz w:val="14"/>
      </w:rPr>
      <w:tab/>
      <w:t xml:space="preserve">Page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Arabic  \* MERGEFORMAT </w:instrText>
    </w:r>
    <w:r>
      <w:rPr>
        <w:rFonts w:ascii="Arial" w:hAnsi="Arial" w:cs="Arial"/>
        <w:sz w:val="14"/>
      </w:rPr>
      <w:fldChar w:fldCharType="separate"/>
    </w:r>
    <w:r w:rsidR="007868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  <w:r>
      <w:rPr>
        <w:rFonts w:ascii="Arial" w:hAnsi="Arial" w:cs="Arial"/>
        <w:sz w:val="14"/>
      </w:rPr>
      <w:t xml:space="preserve"> of </w:t>
    </w:r>
    <w:fldSimple w:instr=" NUMPAGES  \* Arabic  \* MERGEFORMAT ">
      <w:r w:rsidR="00786851" w:rsidRPr="00786851">
        <w:rPr>
          <w:rFonts w:ascii="Arial" w:hAnsi="Arial" w:cs="Arial"/>
          <w:noProof/>
          <w:sz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51" w:rsidRDefault="00786851" w:rsidP="00786851">
      <w:r>
        <w:separator/>
      </w:r>
    </w:p>
  </w:footnote>
  <w:footnote w:type="continuationSeparator" w:id="0">
    <w:p w:rsidR="00786851" w:rsidRDefault="00786851" w:rsidP="0078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69" w:rsidRDefault="00603269" w:rsidP="00603269">
    <w:pPr>
      <w:ind w:right="98"/>
      <w:jc w:val="center"/>
      <w:rPr>
        <w:rFonts w:ascii="Arial" w:hAnsi="Arial" w:cs="Arial"/>
        <w:sz w:val="22"/>
        <w:szCs w:val="22"/>
        <w:lang w:val="en-AU"/>
      </w:rPr>
    </w:pPr>
    <w:r>
      <w:rPr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269" w:rsidRDefault="00603269" w:rsidP="00603269">
                          <w:r>
                            <w:rPr>
                              <w:noProof/>
                              <w:sz w:val="20"/>
                              <w:szCs w:val="20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1.9pt;width:60.9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" stroked="f">
              <v:textbox>
                <w:txbxContent>
                  <w:p w:rsidR="00603269" w:rsidRDefault="00603269" w:rsidP="00603269">
                    <w:r>
                      <w:rPr>
                        <w:noProof/>
                        <w:sz w:val="20"/>
                        <w:szCs w:val="20"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03269" w:rsidRDefault="00603269" w:rsidP="00603269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>
      <w:rPr>
        <w:rFonts w:ascii="Arial" w:hAnsi="Arial" w:cs="Arial"/>
        <w:b/>
        <w:color w:val="999999"/>
      </w:rPr>
      <w:t>Catholic Safety, Health &amp; Welfare South Australia</w:t>
    </w:r>
  </w:p>
  <w:p w:rsidR="00603269" w:rsidRDefault="00603269" w:rsidP="00603269">
    <w:pPr>
      <w:ind w:right="98"/>
      <w:rPr>
        <w:rFonts w:ascii="Arial" w:hAnsi="Arial" w:cs="Arial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82"/>
      <w:gridCol w:w="6964"/>
      <w:gridCol w:w="3482"/>
    </w:tblGrid>
    <w:tr w:rsidR="00603269" w:rsidTr="00603269">
      <w:trPr>
        <w:trHeight w:val="314"/>
      </w:trPr>
      <w:tc>
        <w:tcPr>
          <w:tcW w:w="5000" w:type="pct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03269" w:rsidRDefault="00603269" w:rsidP="00603269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6F053F" w:rsidTr="006F053F">
      <w:trPr>
        <w:trHeight w:val="324"/>
      </w:trPr>
      <w:tc>
        <w:tcPr>
          <w:tcW w:w="1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F053F" w:rsidRPr="00745FB5" w:rsidRDefault="006F053F" w:rsidP="00745FB5">
          <w:pPr>
            <w:rPr>
              <w:rFonts w:ascii="Arial" w:hAnsi="Arial" w:cs="Arial"/>
              <w:b/>
              <w:sz w:val="22"/>
              <w:szCs w:val="22"/>
            </w:rPr>
          </w:pPr>
          <w:r w:rsidRPr="00745FB5">
            <w:rPr>
              <w:rFonts w:ascii="Arial" w:hAnsi="Arial" w:cs="Arial"/>
              <w:b/>
              <w:sz w:val="22"/>
            </w:rPr>
            <w:t xml:space="preserve">Approved: </w:t>
          </w:r>
          <w:r>
            <w:rPr>
              <w:rFonts w:ascii="Arial" w:hAnsi="Arial" w:cs="Arial"/>
              <w:b/>
              <w:sz w:val="22"/>
            </w:rPr>
            <w:t>Dec 2013</w:t>
          </w:r>
        </w:p>
      </w:tc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F053F" w:rsidRPr="00745FB5" w:rsidRDefault="006F053F" w:rsidP="006F053F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Review: 2016</w:t>
          </w:r>
        </w:p>
      </w:tc>
      <w:tc>
        <w:tcPr>
          <w:tcW w:w="1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F053F" w:rsidRPr="00745FB5" w:rsidRDefault="006F053F" w:rsidP="00745FB5">
          <w:pPr>
            <w:jc w:val="right"/>
            <w:rPr>
              <w:rFonts w:ascii="Arial" w:hAnsi="Arial" w:cs="Arial"/>
              <w:b/>
              <w:sz w:val="22"/>
            </w:rPr>
          </w:pPr>
          <w:r w:rsidRPr="00745FB5">
            <w:rPr>
              <w:rStyle w:val="PageNumber"/>
              <w:rFonts w:ascii="Arial" w:hAnsi="Arial" w:cs="Arial"/>
              <w:b/>
              <w:sz w:val="22"/>
            </w:rPr>
            <w:t>Page 1 of 1</w:t>
          </w:r>
        </w:p>
      </w:tc>
    </w:tr>
  </w:tbl>
  <w:p w:rsidR="00603269" w:rsidRDefault="00603269" w:rsidP="00603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0F" w:rsidRDefault="001F7676" w:rsidP="00FB020B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8279" wp14:editId="31FB51AC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B0F" w:rsidRDefault="001F7676" w:rsidP="00FB020B">
                          <w:r w:rsidRPr="000B659F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DE2D0F2" wp14:editId="2176946E">
                                <wp:extent cx="590550" cy="428625"/>
                                <wp:effectExtent l="0" t="0" r="0" b="952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582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" stroked="f">
              <v:textbox>
                <w:txbxContent>
                  <w:p w:rsidR="00403B0F" w:rsidRDefault="001F7676" w:rsidP="00FB020B">
                    <w:r w:rsidRPr="000B659F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DE2D0F2" wp14:editId="2176946E">
                          <wp:extent cx="590550" cy="428625"/>
                          <wp:effectExtent l="0" t="0" r="0" b="952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03B0F" w:rsidRPr="008B2B64" w:rsidRDefault="001F7676" w:rsidP="00FB020B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403B0F" w:rsidRDefault="006F053F" w:rsidP="00FB020B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5784"/>
      <w:gridCol w:w="5623"/>
      <w:gridCol w:w="3701"/>
    </w:tblGrid>
    <w:tr w:rsidR="00403B0F" w:rsidRPr="00830383" w:rsidTr="000F793D">
      <w:trPr>
        <w:trHeight w:val="314"/>
      </w:trPr>
      <w:tc>
        <w:tcPr>
          <w:tcW w:w="5000" w:type="pct"/>
          <w:gridSpan w:val="3"/>
          <w:vAlign w:val="center"/>
        </w:tcPr>
        <w:p w:rsidR="00403B0F" w:rsidRPr="00830383" w:rsidRDefault="001F7676" w:rsidP="00231218">
          <w:pPr>
            <w:tabs>
              <w:tab w:val="center" w:pos="7511"/>
            </w:tabs>
            <w:ind w:right="98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ab/>
            <w:t xml:space="preserve">(Insert) </w:t>
          </w:r>
          <w:r w:rsidRPr="00830383">
            <w:rPr>
              <w:rFonts w:ascii="Arial" w:hAnsi="Arial" w:cs="Arial"/>
              <w:b/>
              <w:sz w:val="40"/>
              <w:szCs w:val="40"/>
            </w:rPr>
            <w:t>SECTOR</w:t>
          </w:r>
        </w:p>
      </w:tc>
    </w:tr>
    <w:tr w:rsidR="00403B0F" w:rsidRPr="00244BBD" w:rsidTr="000F793D">
      <w:trPr>
        <w:trHeight w:val="314"/>
      </w:trPr>
      <w:tc>
        <w:tcPr>
          <w:tcW w:w="1914" w:type="pct"/>
        </w:tcPr>
        <w:p w:rsidR="00403B0F" w:rsidRPr="00244BBD" w:rsidRDefault="001F7676" w:rsidP="00FB020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CONTRACTOR MANAGEMENT</w:t>
          </w:r>
          <w:r w:rsidRPr="00244BBD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861" w:type="pct"/>
        </w:tcPr>
        <w:p w:rsidR="00403B0F" w:rsidRPr="00244BBD" w:rsidRDefault="001F7676" w:rsidP="00FB020B">
          <w:pPr>
            <w:tabs>
              <w:tab w:val="left" w:pos="2768"/>
            </w:tabs>
            <w:rPr>
              <w:rFonts w:ascii="Arial" w:hAnsi="Arial" w:cs="Arial"/>
              <w:b/>
              <w:sz w:val="28"/>
            </w:rPr>
          </w:pPr>
          <w:r w:rsidRPr="00244BBD">
            <w:rPr>
              <w:rFonts w:ascii="Arial" w:hAnsi="Arial" w:cs="Arial"/>
              <w:b/>
              <w:sz w:val="28"/>
            </w:rPr>
            <w:t xml:space="preserve">Policy Reference: </w:t>
          </w:r>
          <w:r w:rsidRPr="00244BBD">
            <w:rPr>
              <w:rFonts w:ascii="Arial" w:hAnsi="Arial" w:cs="Arial"/>
              <w:b/>
              <w:sz w:val="28"/>
            </w:rPr>
            <w:tab/>
            <w:t xml:space="preserve">No. </w:t>
          </w:r>
          <w:r>
            <w:rPr>
              <w:rFonts w:ascii="Arial" w:hAnsi="Arial" w:cs="Arial"/>
              <w:b/>
              <w:sz w:val="28"/>
            </w:rPr>
            <w:t>6</w:t>
          </w:r>
        </w:p>
      </w:tc>
      <w:tc>
        <w:tcPr>
          <w:tcW w:w="1225" w:type="pct"/>
        </w:tcPr>
        <w:p w:rsidR="00403B0F" w:rsidRPr="00244BBD" w:rsidRDefault="001F7676" w:rsidP="00D1555B">
          <w:pPr>
            <w:tabs>
              <w:tab w:val="left" w:pos="2768"/>
            </w:tabs>
            <w:rPr>
              <w:rFonts w:ascii="Arial" w:hAnsi="Arial" w:cs="Arial"/>
              <w:b/>
              <w:sz w:val="28"/>
              <w:szCs w:val="28"/>
            </w:rPr>
          </w:pPr>
          <w:r w:rsidRPr="00244BBD">
            <w:rPr>
              <w:rFonts w:ascii="Arial" w:hAnsi="Arial" w:cs="Arial"/>
              <w:b/>
              <w:sz w:val="28"/>
              <w:szCs w:val="28"/>
            </w:rPr>
            <w:t xml:space="preserve">Form </w:t>
          </w:r>
          <w:r w:rsidRPr="00A15B2B">
            <w:rPr>
              <w:rFonts w:ascii="Arial" w:hAnsi="Arial" w:cs="Arial"/>
              <w:b/>
              <w:sz w:val="28"/>
              <w:szCs w:val="28"/>
            </w:rPr>
            <w:t>F13.1-2013</w:t>
          </w:r>
        </w:p>
      </w:tc>
    </w:tr>
    <w:tr w:rsidR="00403B0F" w:rsidRPr="00244BBD" w:rsidTr="000F793D">
      <w:trPr>
        <w:trHeight w:val="324"/>
      </w:trPr>
      <w:tc>
        <w:tcPr>
          <w:tcW w:w="1914" w:type="pct"/>
        </w:tcPr>
        <w:p w:rsidR="00403B0F" w:rsidRPr="00244BBD" w:rsidRDefault="001F7676" w:rsidP="00FB020B">
          <w:pPr>
            <w:rPr>
              <w:rFonts w:ascii="Arial" w:hAnsi="Arial" w:cs="Arial"/>
              <w:b/>
              <w:sz w:val="22"/>
            </w:rPr>
          </w:pPr>
          <w:r w:rsidRPr="00244BBD">
            <w:rPr>
              <w:rFonts w:ascii="Arial" w:hAnsi="Arial" w:cs="Arial"/>
              <w:b/>
              <w:sz w:val="22"/>
            </w:rPr>
            <w:t xml:space="preserve">Sector Approved: </w:t>
          </w:r>
          <w:r>
            <w:rPr>
              <w:rFonts w:ascii="Arial" w:hAnsi="Arial" w:cs="Arial"/>
              <w:b/>
              <w:sz w:val="22"/>
            </w:rPr>
            <w:t xml:space="preserve"> September 2010</w:t>
          </w:r>
        </w:p>
      </w:tc>
      <w:tc>
        <w:tcPr>
          <w:tcW w:w="1861" w:type="pct"/>
        </w:tcPr>
        <w:p w:rsidR="00403B0F" w:rsidRPr="00244BBD" w:rsidRDefault="001F7676" w:rsidP="00FB020B">
          <w:pPr>
            <w:rPr>
              <w:rFonts w:ascii="Arial" w:hAnsi="Arial" w:cs="Arial"/>
              <w:b/>
              <w:sz w:val="22"/>
            </w:rPr>
          </w:pPr>
          <w:r w:rsidRPr="00244BBD">
            <w:rPr>
              <w:rFonts w:ascii="Arial" w:hAnsi="Arial" w:cs="Arial"/>
              <w:b/>
              <w:sz w:val="22"/>
            </w:rPr>
            <w:t xml:space="preserve">Review Date: </w:t>
          </w:r>
          <w:r>
            <w:rPr>
              <w:rFonts w:ascii="Arial" w:hAnsi="Arial" w:cs="Arial"/>
              <w:b/>
              <w:sz w:val="22"/>
            </w:rPr>
            <w:t xml:space="preserve"> September 2013</w:t>
          </w:r>
        </w:p>
      </w:tc>
      <w:tc>
        <w:tcPr>
          <w:tcW w:w="1225" w:type="pct"/>
          <w:vAlign w:val="center"/>
        </w:tcPr>
        <w:p w:rsidR="00403B0F" w:rsidRPr="00244BBD" w:rsidRDefault="001F7676" w:rsidP="001876A0">
          <w:pPr>
            <w:jc w:val="right"/>
            <w:rPr>
              <w:rFonts w:ascii="Arial" w:hAnsi="Arial" w:cs="Arial"/>
              <w:b/>
              <w:sz w:val="22"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403B0F" w:rsidRPr="00244BBD" w:rsidRDefault="006F053F" w:rsidP="00FB020B">
    <w:pPr>
      <w:pStyle w:val="Header"/>
    </w:pPr>
    <w:r>
      <w:rPr>
        <w:rFonts w:ascii="Arial" w:hAnsi="Arial" w:cs="Arial"/>
        <w:b/>
        <w:noProof/>
        <w:sz w:val="22"/>
        <w:lang w:val="en-AU"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201.25pt;margin-top:44.9pt;width:412.4pt;height:247.45pt;rotation:315;z-index:251662336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51"/>
    <w:rsid w:val="001F7676"/>
    <w:rsid w:val="00603269"/>
    <w:rsid w:val="006F053F"/>
    <w:rsid w:val="00745FB5"/>
    <w:rsid w:val="00786851"/>
    <w:rsid w:val="00C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0DD214-8F83-422A-B025-3F60F0E7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6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86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6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86851"/>
  </w:style>
  <w:style w:type="paragraph" w:styleId="NormalWeb">
    <w:name w:val="Normal (Web)"/>
    <w:basedOn w:val="Normal"/>
    <w:uiPriority w:val="99"/>
    <w:semiHidden/>
    <w:unhideWhenUsed/>
    <w:rsid w:val="00786851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5</cp:revision>
  <dcterms:created xsi:type="dcterms:W3CDTF">2013-12-16T21:28:00Z</dcterms:created>
  <dcterms:modified xsi:type="dcterms:W3CDTF">2017-01-05T23:21:00Z</dcterms:modified>
</cp:coreProperties>
</file>