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DD" w:rsidRPr="0040504B" w:rsidRDefault="006A3CDD" w:rsidP="0040504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4624">
        <w:rPr>
          <w:rFonts w:ascii="Arial" w:hAnsi="Arial" w:cs="Arial"/>
          <w:b/>
          <w:sz w:val="28"/>
          <w:szCs w:val="28"/>
        </w:rPr>
        <w:t>WORKSITE DOCUMENT CONTROL REGISTER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990"/>
        <w:gridCol w:w="1194"/>
        <w:gridCol w:w="950"/>
        <w:gridCol w:w="864"/>
        <w:gridCol w:w="1812"/>
      </w:tblGrid>
      <w:tr w:rsidR="006A3CDD" w:rsidRPr="00B85B29" w:rsidTr="000428FA">
        <w:trPr>
          <w:tblHeader/>
        </w:trPr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Procedure No.</w:t>
            </w:r>
          </w:p>
        </w:tc>
        <w:tc>
          <w:tcPr>
            <w:tcW w:w="1658" w:type="pct"/>
            <w:vAlign w:val="center"/>
          </w:tcPr>
          <w:p w:rsidR="006A3CDD" w:rsidRPr="00B85B29" w:rsidRDefault="006A3CDD" w:rsidP="00CA0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5B29">
              <w:rPr>
                <w:rFonts w:ascii="Arial" w:hAnsi="Arial" w:cs="Arial"/>
                <w:b/>
                <w:sz w:val="20"/>
              </w:rPr>
              <w:t>Procedure Name</w:t>
            </w:r>
          </w:p>
        </w:tc>
        <w:tc>
          <w:tcPr>
            <w:tcW w:w="662" w:type="pct"/>
            <w:vAlign w:val="center"/>
          </w:tcPr>
          <w:p w:rsidR="006A3CDD" w:rsidRPr="00B85B29" w:rsidRDefault="006A3CDD" w:rsidP="00CA0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5B29">
              <w:rPr>
                <w:rFonts w:ascii="Arial" w:hAnsi="Arial" w:cs="Arial"/>
                <w:b/>
                <w:sz w:val="20"/>
              </w:rPr>
              <w:t>Document Location</w:t>
            </w:r>
          </w:p>
        </w:tc>
        <w:tc>
          <w:tcPr>
            <w:tcW w:w="527" w:type="pct"/>
            <w:vAlign w:val="center"/>
          </w:tcPr>
          <w:p w:rsidR="006A3CDD" w:rsidRPr="00B85B29" w:rsidRDefault="006A3CDD" w:rsidP="00CA0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Version No.</w:t>
            </w: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005" w:type="pct"/>
            <w:vAlign w:val="center"/>
          </w:tcPr>
          <w:p w:rsidR="006A3CDD" w:rsidRPr="00B85B29" w:rsidRDefault="006A3CDD" w:rsidP="00CA0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5B29"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HS</w:t>
            </w:r>
            <w:r w:rsidRPr="00B85B29">
              <w:rPr>
                <w:rFonts w:ascii="Arial" w:hAnsi="Arial" w:cs="Arial"/>
                <w:sz w:val="20"/>
              </w:rPr>
              <w:t xml:space="preserve"> Policy</w:t>
            </w:r>
            <w:r>
              <w:rPr>
                <w:rFonts w:ascii="Arial" w:hAnsi="Arial" w:cs="Arial"/>
                <w:sz w:val="20"/>
              </w:rPr>
              <w:t xml:space="preserve"> Statement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&amp; Wellbeing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Incident Report and Investigation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Smoking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Asbestos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Consultation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Contractor Management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Audit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Vehicle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58" w:type="pct"/>
          </w:tcPr>
          <w:p w:rsidR="006A3CDD" w:rsidRPr="00A47A00" w:rsidRDefault="006A3CDD" w:rsidP="00A47A0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Electrical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658" w:type="pct"/>
          </w:tcPr>
          <w:p w:rsidR="006A3CDD" w:rsidRPr="00A47A00" w:rsidRDefault="006A3CDD" w:rsidP="00A47A0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Emergenc</w:t>
            </w:r>
            <w:r w:rsidR="00A47A00">
              <w:rPr>
                <w:rFonts w:ascii="Arial" w:hAnsi="Arial" w:cs="Arial"/>
                <w:sz w:val="20"/>
              </w:rPr>
              <w:t>y &amp; Critical Incident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658" w:type="pct"/>
          </w:tcPr>
          <w:p w:rsidR="006A3CDD" w:rsidRPr="00A47A00" w:rsidRDefault="006A3CDD" w:rsidP="00A47A0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First Aid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Protection from Heat &amp; UV Radiation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658" w:type="pct"/>
          </w:tcPr>
          <w:p w:rsidR="006A3CDD" w:rsidRPr="00A47A00" w:rsidRDefault="00A47A00" w:rsidP="00A47A0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Induction &amp; Training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Hazard Management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Plant Management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Hazardous Manual Tasks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tabs>
                <w:tab w:val="left" w:pos="66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Remote or Isolated Work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658" w:type="pct"/>
          </w:tcPr>
          <w:p w:rsidR="006A3CDD" w:rsidRPr="00B85B29" w:rsidRDefault="006A3CDD" w:rsidP="00A47A0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Occupational Violence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lastRenderedPageBreak/>
              <w:t>19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of Hazardous Chemicals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Purchasing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Voice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Volunteers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428FA" w:rsidRPr="00B85B29" w:rsidTr="000428FA">
        <w:tc>
          <w:tcPr>
            <w:tcW w:w="669" w:type="pct"/>
            <w:vAlign w:val="center"/>
          </w:tcPr>
          <w:p w:rsidR="000428FA" w:rsidRPr="00B85B29" w:rsidRDefault="000428FA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658" w:type="pct"/>
          </w:tcPr>
          <w:p w:rsidR="000428FA" w:rsidRPr="00B85B29" w:rsidRDefault="000428FA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Rehabilitation</w:t>
            </w:r>
            <w:r w:rsidR="00A47A00">
              <w:rPr>
                <w:rFonts w:ascii="Arial" w:hAnsi="Arial" w:cs="Arial"/>
                <w:sz w:val="20"/>
              </w:rPr>
              <w:t xml:space="preserve"> and Return To Work Procedure</w:t>
            </w:r>
          </w:p>
        </w:tc>
        <w:tc>
          <w:tcPr>
            <w:tcW w:w="2674" w:type="pct"/>
            <w:gridSpan w:val="4"/>
          </w:tcPr>
          <w:p w:rsidR="000428FA" w:rsidRDefault="000428FA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0428FA" w:rsidRPr="00B85B29" w:rsidRDefault="000428FA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Catholic Church Insurance (CCI) Procedures</w:t>
            </w: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658" w:type="pct"/>
          </w:tcPr>
          <w:p w:rsidR="006A3CDD" w:rsidRPr="00B85B29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Document </w:t>
            </w:r>
            <w:r w:rsidR="006A3CDD" w:rsidRPr="00B85B29">
              <w:rPr>
                <w:rFonts w:ascii="Arial" w:hAnsi="Arial" w:cs="Arial"/>
                <w:sz w:val="20"/>
              </w:rPr>
              <w:t>Control</w:t>
            </w:r>
            <w:r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Fall</w:t>
            </w:r>
            <w:r w:rsidR="00A47A00">
              <w:rPr>
                <w:rFonts w:ascii="Arial" w:hAnsi="Arial" w:cs="Arial"/>
                <w:sz w:val="20"/>
              </w:rPr>
              <w:t xml:space="preserve"> Prevention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85B29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658" w:type="pct"/>
          </w:tcPr>
          <w:p w:rsidR="006A3CDD" w:rsidRPr="00B85B29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 Control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658" w:type="pct"/>
          </w:tcPr>
          <w:p w:rsidR="006A3CDD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Confined Space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658" w:type="pct"/>
          </w:tcPr>
          <w:p w:rsidR="006A3CDD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Fitness for Work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658" w:type="pct"/>
          </w:tcPr>
          <w:p w:rsidR="006A3CDD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Waste Management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A3CDD" w:rsidRPr="00B85B29" w:rsidTr="000428FA">
        <w:tc>
          <w:tcPr>
            <w:tcW w:w="669" w:type="pct"/>
            <w:vAlign w:val="center"/>
          </w:tcPr>
          <w:p w:rsidR="006A3CDD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 </w:t>
            </w:r>
          </w:p>
        </w:tc>
        <w:tc>
          <w:tcPr>
            <w:tcW w:w="1658" w:type="pct"/>
          </w:tcPr>
          <w:p w:rsidR="006A3CDD" w:rsidRDefault="006A3CDD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Noise</w:t>
            </w:r>
            <w:r w:rsidR="00A47A00">
              <w:rPr>
                <w:rFonts w:ascii="Arial" w:hAnsi="Arial" w:cs="Arial"/>
                <w:sz w:val="20"/>
              </w:rPr>
              <w:t xml:space="preserve"> Procedure</w:t>
            </w:r>
          </w:p>
        </w:tc>
        <w:tc>
          <w:tcPr>
            <w:tcW w:w="662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6A3CDD" w:rsidRPr="00B85B29" w:rsidRDefault="006A3CDD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375" w:rsidRPr="00B85B29" w:rsidTr="000428FA">
        <w:tc>
          <w:tcPr>
            <w:tcW w:w="669" w:type="pct"/>
            <w:vAlign w:val="center"/>
          </w:tcPr>
          <w:p w:rsidR="00B72375" w:rsidRDefault="00B72375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658" w:type="pct"/>
          </w:tcPr>
          <w:p w:rsidR="00B72375" w:rsidRDefault="00A47A00" w:rsidP="00CA00B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Protective Equipment Procedure</w:t>
            </w:r>
          </w:p>
        </w:tc>
        <w:tc>
          <w:tcPr>
            <w:tcW w:w="662" w:type="pct"/>
          </w:tcPr>
          <w:p w:rsidR="00B72375" w:rsidRPr="00B85B29" w:rsidRDefault="00B72375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:rsidR="00B72375" w:rsidRPr="00B85B29" w:rsidRDefault="00B72375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</w:tcPr>
          <w:p w:rsidR="00B72375" w:rsidRPr="00B85B29" w:rsidRDefault="00B72375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</w:tcPr>
          <w:p w:rsidR="00B72375" w:rsidRPr="00B85B29" w:rsidRDefault="00B72375" w:rsidP="00CA00B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E129C" w:rsidRDefault="008E129C"/>
    <w:sectPr w:rsidR="008E12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DD" w:rsidRDefault="006A3CDD" w:rsidP="006A3CDD">
      <w:pPr>
        <w:spacing w:after="0" w:line="240" w:lineRule="auto"/>
      </w:pPr>
      <w:r>
        <w:separator/>
      </w:r>
    </w:p>
  </w:endnote>
  <w:endnote w:type="continuationSeparator" w:id="0">
    <w:p w:rsidR="006A3CDD" w:rsidRDefault="006A3CDD" w:rsidP="006A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DD" w:rsidRDefault="006A3CDD" w:rsidP="006A3CDD">
      <w:pPr>
        <w:spacing w:after="0" w:line="240" w:lineRule="auto"/>
      </w:pPr>
      <w:r>
        <w:separator/>
      </w:r>
    </w:p>
  </w:footnote>
  <w:footnote w:type="continuationSeparator" w:id="0">
    <w:p w:rsidR="006A3CDD" w:rsidRDefault="006A3CDD" w:rsidP="006A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ED" w:rsidRDefault="00C661ED" w:rsidP="00C661ED">
    <w:pPr>
      <w:tabs>
        <w:tab w:val="left" w:pos="1080"/>
      </w:tabs>
      <w:spacing w:after="0" w:line="240" w:lineRule="auto"/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>
      <w:rPr>
        <w:rFonts w:ascii="Arial" w:hAnsi="Arial" w:cs="Arial"/>
        <w:b/>
        <w:color w:val="999999"/>
      </w:rPr>
      <w:t>Catholic Safety, Health &amp; Welfare South Australia</w:t>
    </w:r>
  </w:p>
  <w:p w:rsidR="00C661ED" w:rsidRDefault="00C661ED" w:rsidP="00C661ED">
    <w:pPr>
      <w:spacing w:after="0" w:line="240" w:lineRule="auto"/>
      <w:ind w:right="98"/>
      <w:rPr>
        <w:rFonts w:ascii="Arial" w:hAnsi="Arial" w:cs="Arial"/>
      </w:rPr>
    </w:pPr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184"/>
      <w:gridCol w:w="4111"/>
      <w:gridCol w:w="2986"/>
    </w:tblGrid>
    <w:tr w:rsidR="00C661ED" w:rsidTr="00C661ED">
      <w:trPr>
        <w:trHeight w:val="314"/>
      </w:trPr>
      <w:tc>
        <w:tcPr>
          <w:tcW w:w="10281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661ED" w:rsidRDefault="00C661ED" w:rsidP="00C661ED">
          <w:pPr>
            <w:tabs>
              <w:tab w:val="center" w:pos="5097"/>
            </w:tabs>
            <w:spacing w:after="0" w:line="240" w:lineRule="auto"/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C661ED" w:rsidTr="00C661ED">
      <w:trPr>
        <w:trHeight w:val="324"/>
      </w:trPr>
      <w:tc>
        <w:tcPr>
          <w:tcW w:w="31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C661ED" w:rsidRDefault="00C661ED" w:rsidP="00C661ED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September 2017</w:t>
          </w:r>
        </w:p>
      </w:tc>
      <w:tc>
        <w:tcPr>
          <w:tcW w:w="41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C661ED" w:rsidRDefault="00C661ED" w:rsidP="00C661ED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2020</w:t>
          </w:r>
        </w:p>
      </w:tc>
      <w:tc>
        <w:tcPr>
          <w:tcW w:w="2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661ED" w:rsidRDefault="00C661ED" w:rsidP="00001DD6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b/>
            </w:rPr>
            <w:t xml:space="preserve">Page </w:t>
          </w:r>
          <w:r w:rsidR="00001DD6" w:rsidRPr="00001DD6">
            <w:rPr>
              <w:rStyle w:val="PageNumber"/>
              <w:rFonts w:ascii="Arial" w:hAnsi="Arial" w:cs="Arial"/>
              <w:b/>
            </w:rPr>
            <w:fldChar w:fldCharType="begin"/>
          </w:r>
          <w:r w:rsidR="00001DD6" w:rsidRPr="00001DD6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="00001DD6" w:rsidRPr="00001DD6">
            <w:rPr>
              <w:rStyle w:val="PageNumber"/>
              <w:rFonts w:ascii="Arial" w:hAnsi="Arial" w:cs="Arial"/>
              <w:b/>
            </w:rPr>
            <w:fldChar w:fldCharType="separate"/>
          </w:r>
          <w:r w:rsidR="00001DD6">
            <w:rPr>
              <w:rStyle w:val="PageNumber"/>
              <w:rFonts w:ascii="Arial" w:hAnsi="Arial" w:cs="Arial"/>
              <w:b/>
              <w:noProof/>
            </w:rPr>
            <w:t>1</w:t>
          </w:r>
          <w:r w:rsidR="00001DD6" w:rsidRPr="00001DD6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 w:rsidR="00001DD6">
            <w:rPr>
              <w:rStyle w:val="PageNumber"/>
              <w:rFonts w:ascii="Arial" w:hAnsi="Arial" w:cs="Arial"/>
              <w:b/>
            </w:rPr>
            <w:fldChar w:fldCharType="begin"/>
          </w:r>
          <w:r w:rsidR="00001DD6"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 w:rsidR="00001DD6">
            <w:rPr>
              <w:rStyle w:val="PageNumber"/>
              <w:rFonts w:ascii="Arial" w:hAnsi="Arial" w:cs="Arial"/>
              <w:b/>
            </w:rPr>
            <w:fldChar w:fldCharType="separate"/>
          </w:r>
          <w:r w:rsidR="00001DD6">
            <w:rPr>
              <w:rStyle w:val="PageNumber"/>
              <w:rFonts w:ascii="Arial" w:hAnsi="Arial" w:cs="Arial"/>
              <w:b/>
            </w:rPr>
            <w:t>2</w:t>
          </w:r>
          <w:r w:rsidR="00001DD6"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6A3CDD" w:rsidRPr="006A3CDD" w:rsidRDefault="006A3CDD" w:rsidP="006A3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29D0"/>
    <w:multiLevelType w:val="hybridMultilevel"/>
    <w:tmpl w:val="94867F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355A"/>
    <w:multiLevelType w:val="hybridMultilevel"/>
    <w:tmpl w:val="037C25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4C9A"/>
    <w:multiLevelType w:val="hybridMultilevel"/>
    <w:tmpl w:val="E8102CA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459C"/>
    <w:multiLevelType w:val="hybridMultilevel"/>
    <w:tmpl w:val="457ADA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DD"/>
    <w:rsid w:val="00001DD6"/>
    <w:rsid w:val="000428FA"/>
    <w:rsid w:val="0040504B"/>
    <w:rsid w:val="006A3CDD"/>
    <w:rsid w:val="007D3096"/>
    <w:rsid w:val="008E129C"/>
    <w:rsid w:val="00A47A00"/>
    <w:rsid w:val="00B72375"/>
    <w:rsid w:val="00C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F0B06-7E95-4607-9654-0EF748E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3CDD"/>
  </w:style>
  <w:style w:type="paragraph" w:styleId="Footer">
    <w:name w:val="footer"/>
    <w:basedOn w:val="Normal"/>
    <w:link w:val="FooterChar"/>
    <w:uiPriority w:val="99"/>
    <w:unhideWhenUsed/>
    <w:rsid w:val="006A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DD"/>
  </w:style>
  <w:style w:type="character" w:styleId="PageNumber">
    <w:name w:val="page number"/>
    <w:basedOn w:val="DefaultParagraphFont"/>
    <w:rsid w:val="006A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2017-09-24T23:41:00Z</dcterms:created>
  <dcterms:modified xsi:type="dcterms:W3CDTF">2017-09-24T23:43:00Z</dcterms:modified>
</cp:coreProperties>
</file>